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1473" w14:textId="77777777" w:rsidR="008249E8" w:rsidRPr="00796D94" w:rsidRDefault="008249E8" w:rsidP="00025EDE">
      <w:pPr>
        <w:jc w:val="center"/>
        <w:rPr>
          <w:rFonts w:asciiTheme="majorHAnsi" w:hAnsiTheme="majorHAnsi"/>
          <w:color w:val="000000"/>
          <w:sz w:val="12"/>
          <w:szCs w:val="12"/>
        </w:rPr>
      </w:pPr>
    </w:p>
    <w:p w14:paraId="168E648F" w14:textId="77777777" w:rsidR="008249E8" w:rsidRPr="00796D94" w:rsidRDefault="008249E8" w:rsidP="008249E8">
      <w:pPr>
        <w:jc w:val="center"/>
        <w:rPr>
          <w:rFonts w:asciiTheme="majorHAnsi" w:hAnsiTheme="majorHAnsi"/>
          <w:color w:val="000000"/>
          <w:sz w:val="12"/>
          <w:szCs w:val="12"/>
        </w:rPr>
      </w:pPr>
    </w:p>
    <w:p w14:paraId="6FB48130" w14:textId="77777777" w:rsidR="008249E8" w:rsidRPr="0061117C" w:rsidRDefault="008249E8" w:rsidP="008249E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1117C">
        <w:rPr>
          <w:rFonts w:ascii="Arial" w:hAnsi="Arial" w:cs="Arial"/>
          <w:b/>
          <w:color w:val="000000"/>
          <w:sz w:val="28"/>
          <w:szCs w:val="28"/>
        </w:rPr>
        <w:t>Policy Template</w:t>
      </w:r>
      <w:r w:rsidR="003C4251" w:rsidRPr="0061117C">
        <w:rPr>
          <w:rFonts w:ascii="Arial" w:hAnsi="Arial" w:cs="Arial"/>
          <w:b/>
          <w:color w:val="000000"/>
          <w:sz w:val="28"/>
          <w:szCs w:val="28"/>
        </w:rPr>
        <w:t xml:space="preserve"> Instructions</w:t>
      </w:r>
    </w:p>
    <w:p w14:paraId="7ACCF3F6" w14:textId="77777777" w:rsidR="00647A3F" w:rsidRPr="0061117C" w:rsidRDefault="00647A3F" w:rsidP="000D12C2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3B8295E" w14:textId="77777777" w:rsidR="003C4251" w:rsidRPr="0061117C" w:rsidRDefault="0044255B" w:rsidP="0061117C">
      <w:pPr>
        <w:rPr>
          <w:rFonts w:ascii="Arial" w:hAnsi="Arial" w:cs="Arial"/>
          <w:color w:val="000000"/>
        </w:rPr>
      </w:pPr>
      <w:r w:rsidRPr="0061117C">
        <w:rPr>
          <w:rFonts w:ascii="Arial" w:hAnsi="Arial" w:cs="Arial"/>
          <w:color w:val="000000"/>
        </w:rPr>
        <w:t>This policy template serve</w:t>
      </w:r>
      <w:r w:rsidR="002F77FD">
        <w:rPr>
          <w:rFonts w:ascii="Arial" w:hAnsi="Arial" w:cs="Arial"/>
          <w:color w:val="000000"/>
        </w:rPr>
        <w:t>s</w:t>
      </w:r>
      <w:r w:rsidRPr="0061117C">
        <w:rPr>
          <w:rFonts w:ascii="Arial" w:hAnsi="Arial" w:cs="Arial"/>
          <w:color w:val="000000"/>
        </w:rPr>
        <w:t xml:space="preserve"> as a guide for the development of policies at Baylor University.  </w:t>
      </w:r>
      <w:r w:rsidR="003C4251" w:rsidRPr="0061117C">
        <w:rPr>
          <w:rFonts w:ascii="Arial" w:hAnsi="Arial" w:cs="Arial"/>
          <w:b/>
          <w:color w:val="000000"/>
        </w:rPr>
        <w:t>All section</w:t>
      </w:r>
      <w:r w:rsidR="00647A3F" w:rsidRPr="0061117C">
        <w:rPr>
          <w:rFonts w:ascii="Arial" w:hAnsi="Arial" w:cs="Arial"/>
          <w:b/>
          <w:color w:val="000000"/>
        </w:rPr>
        <w:t>s</w:t>
      </w:r>
      <w:r w:rsidR="003C4251" w:rsidRPr="0061117C">
        <w:rPr>
          <w:rFonts w:ascii="Arial" w:hAnsi="Arial" w:cs="Arial"/>
          <w:b/>
          <w:color w:val="000000"/>
        </w:rPr>
        <w:t xml:space="preserve"> are mandatory unless otherwise specified</w:t>
      </w:r>
      <w:r w:rsidR="003C4251" w:rsidRPr="0061117C">
        <w:rPr>
          <w:rFonts w:ascii="Arial" w:hAnsi="Arial" w:cs="Arial"/>
          <w:color w:val="000000"/>
        </w:rPr>
        <w:t xml:space="preserve">.  As you </w:t>
      </w:r>
      <w:r w:rsidR="002F77FD">
        <w:rPr>
          <w:rFonts w:ascii="Arial" w:hAnsi="Arial" w:cs="Arial"/>
          <w:color w:val="000000"/>
        </w:rPr>
        <w:t xml:space="preserve">complete </w:t>
      </w:r>
      <w:r w:rsidR="003C4251" w:rsidRPr="0061117C">
        <w:rPr>
          <w:rFonts w:ascii="Arial" w:hAnsi="Arial" w:cs="Arial"/>
          <w:color w:val="000000"/>
        </w:rPr>
        <w:t xml:space="preserve">the template, please delete all </w:t>
      </w:r>
      <w:r w:rsidR="002B6330" w:rsidRPr="002B6330">
        <w:rPr>
          <w:rFonts w:ascii="Arial" w:hAnsi="Arial" w:cs="Arial"/>
          <w:color w:val="000000"/>
          <w:highlight w:val="cyan"/>
        </w:rPr>
        <w:t>blue highlighted</w:t>
      </w:r>
      <w:r w:rsidR="002B6330">
        <w:rPr>
          <w:rFonts w:ascii="Arial" w:hAnsi="Arial" w:cs="Arial"/>
          <w:color w:val="000000"/>
        </w:rPr>
        <w:t xml:space="preserve"> </w:t>
      </w:r>
      <w:r w:rsidR="003C4251" w:rsidRPr="0061117C">
        <w:rPr>
          <w:rFonts w:ascii="Arial" w:hAnsi="Arial" w:cs="Arial"/>
          <w:color w:val="000000"/>
        </w:rPr>
        <w:t>bracketed instructions.</w:t>
      </w:r>
    </w:p>
    <w:p w14:paraId="6B17BE82" w14:textId="77777777" w:rsidR="007B59E4" w:rsidRDefault="007B59E4" w:rsidP="00025EDE">
      <w:pPr>
        <w:jc w:val="center"/>
        <w:rPr>
          <w:rFonts w:asciiTheme="majorHAnsi" w:hAnsiTheme="majorHAnsi"/>
          <w:color w:val="000000"/>
          <w:sz w:val="12"/>
          <w:szCs w:val="12"/>
        </w:rPr>
        <w:sectPr w:rsidR="007B59E4" w:rsidSect="00AA4399">
          <w:footerReference w:type="default" r:id="rId8"/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04C7DC4C" w14:textId="34103D57" w:rsidR="00FC4E99" w:rsidRPr="00FC4E99" w:rsidRDefault="00FC4E99" w:rsidP="00FC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E99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FC4E9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"/var/folders/l3/fbxhcmp53_jd66ksch8rcy3rcdsgp1/T/com.microsoft.Word/WebArchiveCopyPasteTempFiles/333754.png" \* MERGEFORMATINET </w:instrText>
      </w:r>
      <w:r w:rsidRPr="00FC4E9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4E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45AB42" wp14:editId="5BBF211C">
            <wp:extent cx="3107118" cy="555584"/>
            <wp:effectExtent l="0" t="0" r="0" b="3810"/>
            <wp:docPr id="5" name="Picture 5" descr="Horizontal Baylor Brand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rizontal Baylor Brand ma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42" cy="56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E9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14:paraId="3CCE48D8" w14:textId="1992B27A" w:rsidR="00FC4E99" w:rsidRDefault="00FC4E99" w:rsidP="00FC4E99">
      <w:pPr>
        <w:jc w:val="center"/>
        <w:rPr>
          <w:rFonts w:asciiTheme="majorHAnsi" w:hAnsiTheme="majorHAnsi"/>
          <w:color w:val="000000"/>
          <w:sz w:val="12"/>
          <w:szCs w:val="12"/>
        </w:rPr>
      </w:pPr>
      <w:r w:rsidRPr="00796D94">
        <w:rPr>
          <w:rFonts w:asciiTheme="majorHAnsi" w:hAnsiTheme="maj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FED315" wp14:editId="77B5EEAF">
                <wp:simplePos x="0" y="0"/>
                <wp:positionH relativeFrom="margin">
                  <wp:posOffset>19050</wp:posOffset>
                </wp:positionH>
                <wp:positionV relativeFrom="paragraph">
                  <wp:posOffset>233535</wp:posOffset>
                </wp:positionV>
                <wp:extent cx="5897880" cy="1270635"/>
                <wp:effectExtent l="12700" t="12700" r="2032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270635"/>
                        </a:xfrm>
                        <a:prstGeom prst="rect">
                          <a:avLst/>
                        </a:prstGeom>
                        <a:solidFill>
                          <a:srgbClr val="FFD85B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80" w:firstRow="0" w:lastRow="0" w:firstColumn="1" w:lastColumn="0" w:noHBand="0" w:noVBand="1"/>
                            </w:tblPr>
                            <w:tblGrid>
                              <w:gridCol w:w="4467"/>
                              <w:gridCol w:w="4488"/>
                            </w:tblGrid>
                            <w:tr w:rsidR="00F27135" w:rsidRPr="0061117C" w14:paraId="7E85817A" w14:textId="77777777" w:rsidTr="00511587">
                              <w:trPr>
                                <w:trHeight w:val="627"/>
                              </w:trPr>
                              <w:tc>
                                <w:tcPr>
                                  <w:tcW w:w="4724" w:type="dxa"/>
                                </w:tcPr>
                                <w:p w14:paraId="1C269EFD" w14:textId="77777777" w:rsidR="00F27135" w:rsidRPr="0061117C" w:rsidRDefault="00F27135" w:rsidP="00F27135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117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Policy Title: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10AE01BE" w14:textId="77777777" w:rsidR="00F27135" w:rsidRPr="0061117C" w:rsidRDefault="00F27135" w:rsidP="00511587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117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Policy Number: </w:t>
                                  </w:r>
                                </w:p>
                              </w:tc>
                            </w:tr>
                            <w:tr w:rsidR="00F27135" w:rsidRPr="0061117C" w14:paraId="15D24547" w14:textId="77777777" w:rsidTr="00511587">
                              <w:trPr>
                                <w:trHeight w:val="627"/>
                              </w:trPr>
                              <w:tc>
                                <w:tcPr>
                                  <w:tcW w:w="4724" w:type="dxa"/>
                                </w:tcPr>
                                <w:p w14:paraId="62C53302" w14:textId="77777777" w:rsidR="00F27135" w:rsidRPr="0061117C" w:rsidRDefault="00F27135" w:rsidP="00511587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117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Date Issued: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4242C026" w14:textId="77777777" w:rsidR="00F27135" w:rsidRPr="0061117C" w:rsidRDefault="00F27135" w:rsidP="00F27135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117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Responsible Executive:</w:t>
                                  </w:r>
                                  <w:r w:rsidR="0061117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(TITLE ONLY)</w:t>
                                  </w:r>
                                </w:p>
                              </w:tc>
                            </w:tr>
                            <w:tr w:rsidR="00F27135" w:rsidRPr="0061117C" w14:paraId="0B09FC97" w14:textId="77777777" w:rsidTr="00511587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4724" w:type="dxa"/>
                                </w:tcPr>
                                <w:p w14:paraId="3EB8759B" w14:textId="77777777" w:rsidR="00F27135" w:rsidRPr="0061117C" w:rsidRDefault="00F27135" w:rsidP="00511587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117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Date Last Revised: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458499B8" w14:textId="77777777" w:rsidR="00F27135" w:rsidRPr="0061117C" w:rsidRDefault="00F27135" w:rsidP="00F27135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117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Responsible Office:</w:t>
                                  </w:r>
                                </w:p>
                              </w:tc>
                            </w:tr>
                          </w:tbl>
                          <w:p w14:paraId="192BF10B" w14:textId="77777777" w:rsidR="005B4746" w:rsidRPr="000D12C2" w:rsidRDefault="005B4746" w:rsidP="00F27135">
                            <w:pPr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ED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8.4pt;width:464.4pt;height:10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" fillcolor="#ffd85b" strokecolor="#4e6128 [1606]" strokeweight="3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80" w:firstRow="0" w:lastRow="0" w:firstColumn="1" w:lastColumn="0" w:noHBand="0" w:noVBand="1"/>
                      </w:tblPr>
                      <w:tblGrid>
                        <w:gridCol w:w="4467"/>
                        <w:gridCol w:w="4488"/>
                      </w:tblGrid>
                      <w:tr w:rsidR="00F27135" w:rsidRPr="0061117C" w14:paraId="7E85817A" w14:textId="77777777" w:rsidTr="00511587">
                        <w:trPr>
                          <w:trHeight w:val="627"/>
                        </w:trPr>
                        <w:tc>
                          <w:tcPr>
                            <w:tcW w:w="4724" w:type="dxa"/>
                          </w:tcPr>
                          <w:p w14:paraId="1C269EFD" w14:textId="77777777" w:rsidR="00F27135" w:rsidRPr="0061117C" w:rsidRDefault="00F27135" w:rsidP="00F27135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11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Policy Title:</w:t>
                            </w:r>
                          </w:p>
                        </w:tc>
                        <w:tc>
                          <w:tcPr>
                            <w:tcW w:w="4724" w:type="dxa"/>
                          </w:tcPr>
                          <w:p w14:paraId="10AE01BE" w14:textId="77777777" w:rsidR="00F27135" w:rsidRPr="0061117C" w:rsidRDefault="00F27135" w:rsidP="0051158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11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Policy Number: </w:t>
                            </w:r>
                          </w:p>
                        </w:tc>
                      </w:tr>
                      <w:tr w:rsidR="00F27135" w:rsidRPr="0061117C" w14:paraId="15D24547" w14:textId="77777777" w:rsidTr="00511587">
                        <w:trPr>
                          <w:trHeight w:val="627"/>
                        </w:trPr>
                        <w:tc>
                          <w:tcPr>
                            <w:tcW w:w="4724" w:type="dxa"/>
                          </w:tcPr>
                          <w:p w14:paraId="62C53302" w14:textId="77777777" w:rsidR="00F27135" w:rsidRPr="0061117C" w:rsidRDefault="00F27135" w:rsidP="0051158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11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Date Issued: </w:t>
                            </w:r>
                          </w:p>
                        </w:tc>
                        <w:tc>
                          <w:tcPr>
                            <w:tcW w:w="4724" w:type="dxa"/>
                          </w:tcPr>
                          <w:p w14:paraId="4242C026" w14:textId="77777777" w:rsidR="00F27135" w:rsidRPr="0061117C" w:rsidRDefault="00F27135" w:rsidP="00F27135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11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Responsible Executive:</w:t>
                            </w:r>
                            <w:r w:rsidR="006111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(TITLE ONLY)</w:t>
                            </w:r>
                          </w:p>
                        </w:tc>
                      </w:tr>
                      <w:tr w:rsidR="00F27135" w:rsidRPr="0061117C" w14:paraId="0B09FC97" w14:textId="77777777" w:rsidTr="00511587">
                        <w:trPr>
                          <w:trHeight w:hRule="exact" w:val="634"/>
                        </w:trPr>
                        <w:tc>
                          <w:tcPr>
                            <w:tcW w:w="4724" w:type="dxa"/>
                          </w:tcPr>
                          <w:p w14:paraId="3EB8759B" w14:textId="77777777" w:rsidR="00F27135" w:rsidRPr="0061117C" w:rsidRDefault="00F27135" w:rsidP="0051158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11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Date Last Revised: </w:t>
                            </w:r>
                          </w:p>
                        </w:tc>
                        <w:tc>
                          <w:tcPr>
                            <w:tcW w:w="4724" w:type="dxa"/>
                          </w:tcPr>
                          <w:p w14:paraId="458499B8" w14:textId="77777777" w:rsidR="00F27135" w:rsidRPr="0061117C" w:rsidRDefault="00F27135" w:rsidP="00F27135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11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Responsible Office:</w:t>
                            </w:r>
                          </w:p>
                        </w:tc>
                      </w:tr>
                    </w:tbl>
                    <w:p w14:paraId="192BF10B" w14:textId="77777777" w:rsidR="005B4746" w:rsidRPr="000D12C2" w:rsidRDefault="005B4746" w:rsidP="00F27135">
                      <w:pPr>
                        <w:spacing w:after="0" w:line="360" w:lineRule="auto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AF8B79" w14:textId="475958AE" w:rsidR="00FC4E99" w:rsidRDefault="00FC4E99" w:rsidP="00FC4E99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p w14:paraId="1728CF75" w14:textId="77777777" w:rsidR="00F27135" w:rsidRPr="0061117C" w:rsidRDefault="00F20CCC" w:rsidP="00F20CC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POLICY NAME</w:t>
      </w:r>
    </w:p>
    <w:p w14:paraId="13AB6D56" w14:textId="77777777" w:rsidR="00F20CCC" w:rsidRDefault="00F20CCC" w:rsidP="009D74A8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328E27B4" w14:textId="77777777" w:rsidR="00565461" w:rsidRPr="00565461" w:rsidRDefault="00694C5B" w:rsidP="00565461">
      <w:pPr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  <w:sz w:val="24"/>
          <w:szCs w:val="24"/>
        </w:rPr>
      </w:pPr>
      <w:r w:rsidRPr="004062FD">
        <w:rPr>
          <w:rFonts w:ascii="Arial" w:hAnsi="Arial" w:cs="Arial"/>
          <w:b/>
          <w:sz w:val="24"/>
          <w:szCs w:val="24"/>
        </w:rPr>
        <w:t>Policy Statement</w:t>
      </w:r>
    </w:p>
    <w:p w14:paraId="1295E55B" w14:textId="77777777" w:rsidR="00F20CCC" w:rsidRPr="0061117C" w:rsidRDefault="00673C7B" w:rsidP="00644A69">
      <w:pPr>
        <w:pStyle w:val="ListParagraph"/>
        <w:spacing w:before="120" w:after="120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>[T</w:t>
      </w:r>
      <w:r w:rsidR="001B0DC6"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he Policy Statement is </w:t>
      </w:r>
      <w:r w:rsidR="00F27135" w:rsidRPr="0061117C">
        <w:rPr>
          <w:rFonts w:ascii="Arial" w:hAnsi="Arial" w:cs="Arial"/>
          <w:color w:val="000000"/>
          <w:sz w:val="24"/>
          <w:szCs w:val="24"/>
          <w:highlight w:val="cyan"/>
        </w:rPr>
        <w:t>a brief (one to three sentence)</w:t>
      </w:r>
      <w:r w:rsidR="001B0DC6"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 summary stating the </w:t>
      </w:r>
      <w:r w:rsidR="00AE097C"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overall </w:t>
      </w:r>
      <w:r w:rsidR="001B0DC6" w:rsidRPr="0061117C">
        <w:rPr>
          <w:rFonts w:ascii="Arial" w:hAnsi="Arial" w:cs="Arial"/>
          <w:color w:val="000000"/>
          <w:sz w:val="24"/>
          <w:szCs w:val="24"/>
          <w:highlight w:val="cyan"/>
        </w:rPr>
        <w:t>intent</w:t>
      </w:r>
      <w:r w:rsidR="00AE097C"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 and scope of the policy</w:t>
      </w:r>
      <w:r w:rsidR="001B0DC6"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.  </w:t>
      </w:r>
      <w:r w:rsidR="001B0DC6" w:rsidRPr="00F20CCC">
        <w:rPr>
          <w:rFonts w:ascii="Arial" w:hAnsi="Arial" w:cs="Arial"/>
          <w:color w:val="000000"/>
          <w:sz w:val="24"/>
          <w:szCs w:val="24"/>
          <w:highlight w:val="cyan"/>
        </w:rPr>
        <w:t>It does not include procedures.]</w:t>
      </w:r>
    </w:p>
    <w:p w14:paraId="1B8C9A0B" w14:textId="77777777" w:rsidR="001B0DC6" w:rsidRPr="0061117C" w:rsidRDefault="001B0DC6" w:rsidP="00644A69">
      <w:pPr>
        <w:pStyle w:val="ListParagraph"/>
        <w:spacing w:before="120" w:after="120"/>
        <w:ind w:left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7BFE647F" w14:textId="77777777" w:rsidR="00673C7B" w:rsidRPr="0061117C" w:rsidRDefault="00673C7B" w:rsidP="001342E1">
      <w:pPr>
        <w:pStyle w:val="ListParagraph"/>
        <w:pBdr>
          <w:top w:val="single" w:sz="6" w:space="0" w:color="auto"/>
          <w:bottom w:val="single" w:sz="6" w:space="1" w:color="auto"/>
        </w:pBdr>
        <w:spacing w:before="100" w:beforeAutospacing="1" w:after="120"/>
        <w:ind w:left="1080" w:hanging="108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Reason for the Policy</w:t>
      </w:r>
    </w:p>
    <w:p w14:paraId="6962476F" w14:textId="77777777" w:rsidR="00673C7B" w:rsidRPr="0061117C" w:rsidRDefault="00673C7B" w:rsidP="00B74BA0">
      <w:pPr>
        <w:pStyle w:val="ListParagraph"/>
        <w:spacing w:before="100" w:beforeAutospacing="1" w:after="120"/>
        <w:ind w:left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7A5B4B5B" w14:textId="77777777" w:rsidR="00A526A3" w:rsidRPr="0061117C" w:rsidRDefault="00A526A3" w:rsidP="009B4A7F">
      <w:pPr>
        <w:pStyle w:val="ListParagraph"/>
        <w:spacing w:before="100" w:beforeAutospacing="1"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[This sets forth the reason that the policy exists, the problem or conflict that the policy seeks to resolve and, if applicable, cites any legal or regulatory </w:t>
      </w:r>
      <w:r w:rsidR="00673C7B"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justification </w:t>
      </w: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>for the policy.]</w:t>
      </w:r>
    </w:p>
    <w:p w14:paraId="1B66E0B1" w14:textId="77777777" w:rsidR="003E7B83" w:rsidRPr="0061117C" w:rsidRDefault="003E7B83" w:rsidP="009B4A7F">
      <w:pPr>
        <w:pStyle w:val="ListParagraph"/>
        <w:spacing w:before="100" w:beforeAutospacing="1"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54C698E0" w14:textId="77777777" w:rsidR="00673C7B" w:rsidRPr="0061117C" w:rsidRDefault="00357BFC" w:rsidP="001342E1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1080" w:hanging="10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Individuals/Entities Affected by t</w:t>
      </w:r>
      <w:r w:rsidR="00673C7B" w:rsidRPr="0061117C">
        <w:rPr>
          <w:rFonts w:ascii="Arial" w:hAnsi="Arial" w:cs="Arial"/>
          <w:b/>
          <w:color w:val="000000"/>
          <w:sz w:val="24"/>
          <w:szCs w:val="24"/>
        </w:rPr>
        <w:t>his Policy</w:t>
      </w:r>
    </w:p>
    <w:p w14:paraId="61E3BA84" w14:textId="77777777" w:rsidR="00673C7B" w:rsidRPr="0061117C" w:rsidRDefault="00673C7B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  <w:highlight w:val="cyan"/>
        </w:rPr>
      </w:pPr>
    </w:p>
    <w:p w14:paraId="78773E6E" w14:textId="77777777" w:rsidR="003E7B83" w:rsidRPr="0061117C" w:rsidRDefault="003E7B83" w:rsidP="009D74A8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>[</w:t>
      </w:r>
      <w:r w:rsidR="001C109A" w:rsidRPr="0061117C">
        <w:rPr>
          <w:rFonts w:ascii="Arial" w:hAnsi="Arial" w:cs="Arial"/>
          <w:color w:val="000000"/>
          <w:sz w:val="24"/>
          <w:szCs w:val="24"/>
          <w:highlight w:val="cyan"/>
        </w:rPr>
        <w:t>This identifies who is affected by the policy and under what conditions.]</w:t>
      </w:r>
    </w:p>
    <w:p w14:paraId="11A2F20F" w14:textId="77777777" w:rsidR="00673C7B" w:rsidRPr="0061117C" w:rsidRDefault="00673C7B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332CD2BC" w14:textId="77777777" w:rsidR="00915483" w:rsidRPr="0061117C" w:rsidRDefault="00915483" w:rsidP="001342E1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1080" w:hanging="108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Exclusions</w:t>
      </w:r>
    </w:p>
    <w:p w14:paraId="599D535B" w14:textId="77777777" w:rsidR="00025EDE" w:rsidRPr="0061117C" w:rsidRDefault="00025EDE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  <w:highlight w:val="cyan"/>
        </w:rPr>
      </w:pPr>
    </w:p>
    <w:p w14:paraId="0393BAD4" w14:textId="77777777" w:rsidR="00515F35" w:rsidRPr="0061117C" w:rsidRDefault="00515F35" w:rsidP="009D74A8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>[List individuals, entities, or situations not governed by this policy.  If no exclusions apply, state “NONE.”]</w:t>
      </w:r>
    </w:p>
    <w:p w14:paraId="557318A7" w14:textId="77777777" w:rsidR="00F23FF0" w:rsidRPr="0061117C" w:rsidRDefault="00F23FF0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3B859D01" w14:textId="77777777" w:rsidR="00915483" w:rsidRPr="0061117C" w:rsidRDefault="00915483" w:rsidP="001342E1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1080" w:hanging="108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Related Documents and Forms</w:t>
      </w:r>
    </w:p>
    <w:p w14:paraId="0FE4FD24" w14:textId="77777777" w:rsidR="00EF3487" w:rsidRPr="0061117C" w:rsidRDefault="00EF3487" w:rsidP="001342E1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5ED01662" w14:textId="77777777" w:rsidR="00915483" w:rsidRPr="0061117C" w:rsidRDefault="00915483" w:rsidP="00B74BA0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61117C">
        <w:rPr>
          <w:rFonts w:ascii="Arial" w:hAnsi="Arial" w:cs="Arial"/>
          <w:b/>
          <w:color w:val="000000"/>
          <w:sz w:val="20"/>
          <w:szCs w:val="20"/>
        </w:rPr>
        <w:t>University Policies and Documents</w:t>
      </w:r>
    </w:p>
    <w:p w14:paraId="6FF7924D" w14:textId="77777777" w:rsidR="00915483" w:rsidRPr="0061117C" w:rsidRDefault="00915483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0"/>
          <w:szCs w:val="20"/>
        </w:rPr>
      </w:pPr>
      <w:r w:rsidRPr="0061117C">
        <w:rPr>
          <w:rFonts w:ascii="Arial" w:hAnsi="Arial" w:cs="Arial"/>
          <w:color w:val="000000"/>
          <w:sz w:val="20"/>
          <w:szCs w:val="20"/>
        </w:rPr>
        <w:t>University Policy 0.0</w:t>
      </w:r>
    </w:p>
    <w:p w14:paraId="07B498F9" w14:textId="77777777" w:rsidR="00915483" w:rsidRPr="0061117C" w:rsidRDefault="00915483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365D4BD2" w14:textId="77777777" w:rsidR="00915483" w:rsidRPr="0061117C" w:rsidRDefault="00915483" w:rsidP="00B74BA0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61117C">
        <w:rPr>
          <w:rFonts w:ascii="Arial" w:hAnsi="Arial" w:cs="Arial"/>
          <w:b/>
          <w:color w:val="000000"/>
          <w:sz w:val="20"/>
          <w:szCs w:val="20"/>
        </w:rPr>
        <w:t>Other Documents</w:t>
      </w:r>
    </w:p>
    <w:p w14:paraId="34327614" w14:textId="77777777" w:rsidR="00915483" w:rsidRPr="0061117C" w:rsidRDefault="00915483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0"/>
          <w:szCs w:val="20"/>
        </w:rPr>
      </w:pPr>
      <w:r w:rsidRPr="0061117C">
        <w:rPr>
          <w:rFonts w:ascii="Arial" w:hAnsi="Arial" w:cs="Arial"/>
          <w:color w:val="000000"/>
          <w:sz w:val="20"/>
          <w:szCs w:val="20"/>
        </w:rPr>
        <w:t>State or Federal law</w:t>
      </w:r>
    </w:p>
    <w:p w14:paraId="0EE8BF5A" w14:textId="77777777" w:rsidR="00915483" w:rsidRPr="0061117C" w:rsidRDefault="00915483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0"/>
          <w:szCs w:val="20"/>
        </w:rPr>
      </w:pPr>
      <w:r w:rsidRPr="0061117C">
        <w:rPr>
          <w:rFonts w:ascii="Arial" w:hAnsi="Arial" w:cs="Arial"/>
          <w:color w:val="000000"/>
          <w:sz w:val="20"/>
          <w:szCs w:val="20"/>
        </w:rPr>
        <w:t>Regulations</w:t>
      </w:r>
    </w:p>
    <w:p w14:paraId="12018A42" w14:textId="77777777" w:rsidR="00F20CCC" w:rsidRPr="0061117C" w:rsidRDefault="00F20CCC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6021C00B" w14:textId="77777777" w:rsidR="00915483" w:rsidRPr="0061117C" w:rsidRDefault="00915483" w:rsidP="00B74BA0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61117C">
        <w:rPr>
          <w:rFonts w:ascii="Arial" w:hAnsi="Arial" w:cs="Arial"/>
          <w:b/>
          <w:color w:val="000000"/>
          <w:sz w:val="20"/>
          <w:szCs w:val="20"/>
        </w:rPr>
        <w:t>Forms and Tools</w:t>
      </w:r>
    </w:p>
    <w:p w14:paraId="09D15D6F" w14:textId="77777777" w:rsidR="00915483" w:rsidRPr="0061117C" w:rsidRDefault="00915483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0"/>
          <w:szCs w:val="20"/>
        </w:rPr>
      </w:pPr>
      <w:r w:rsidRPr="0061117C">
        <w:rPr>
          <w:rFonts w:ascii="Arial" w:hAnsi="Arial" w:cs="Arial"/>
          <w:color w:val="000000"/>
          <w:sz w:val="20"/>
          <w:szCs w:val="20"/>
        </w:rPr>
        <w:t>The following forms and tools are available at baylor.edu/_____</w:t>
      </w:r>
    </w:p>
    <w:p w14:paraId="3FFA3355" w14:textId="77777777" w:rsidR="006157DE" w:rsidRPr="0061117C" w:rsidRDefault="006157DE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7C900CB5" w14:textId="77777777" w:rsidR="00915483" w:rsidRPr="0061117C" w:rsidRDefault="00915483" w:rsidP="001342E1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1080" w:hanging="108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Definitions</w:t>
      </w:r>
    </w:p>
    <w:p w14:paraId="3D446AE0" w14:textId="77777777" w:rsidR="00025EDE" w:rsidRPr="0061117C" w:rsidRDefault="00025EDE" w:rsidP="001342E1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  <w:highlight w:val="cyan"/>
        </w:rPr>
      </w:pPr>
    </w:p>
    <w:p w14:paraId="04C4D53E" w14:textId="77777777" w:rsidR="00DF5496" w:rsidRPr="0061117C" w:rsidRDefault="00DF5496" w:rsidP="001342E1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>[Provide definitions of any specialized terms used in the policy.]</w:t>
      </w:r>
    </w:p>
    <w:p w14:paraId="0E35520A" w14:textId="77777777" w:rsidR="00B42CA4" w:rsidRPr="0061117C" w:rsidRDefault="00B42CA4" w:rsidP="001342E1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</w:rPr>
        <w:t>These definitions apply to terms as they are used in this policy.</w:t>
      </w:r>
    </w:p>
    <w:p w14:paraId="2E990B0C" w14:textId="77777777" w:rsidR="002637F3" w:rsidRPr="0061117C" w:rsidRDefault="002637F3" w:rsidP="00762F76">
      <w:pPr>
        <w:pStyle w:val="ListParagraph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2070"/>
        <w:gridCol w:w="7375"/>
      </w:tblGrid>
      <w:tr w:rsidR="00B42CA4" w:rsidRPr="0061117C" w14:paraId="186E52DD" w14:textId="77777777" w:rsidTr="00F23FF0">
        <w:tc>
          <w:tcPr>
            <w:tcW w:w="2070" w:type="dxa"/>
          </w:tcPr>
          <w:p w14:paraId="404994CA" w14:textId="77777777" w:rsidR="00B42CA4" w:rsidRPr="0061117C" w:rsidRDefault="00B42CA4" w:rsidP="00F23FF0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1</w:t>
            </w:r>
          </w:p>
        </w:tc>
        <w:tc>
          <w:tcPr>
            <w:tcW w:w="7375" w:type="dxa"/>
          </w:tcPr>
          <w:p w14:paraId="61DDE385" w14:textId="77777777" w:rsidR="00B42CA4" w:rsidRPr="0061117C" w:rsidRDefault="00B42CA4" w:rsidP="000D12C2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laboramus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moderatius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eros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dolore oblique,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repudiare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democritum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vix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sea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urbanitas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illum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numquam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delicatissimi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aperiam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appellantur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epicurei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vim,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eripuit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cotidieque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sea.</w:t>
            </w:r>
          </w:p>
        </w:tc>
      </w:tr>
      <w:tr w:rsidR="00B42CA4" w:rsidRPr="0061117C" w14:paraId="430A1CB6" w14:textId="77777777" w:rsidTr="00F23FF0">
        <w:tc>
          <w:tcPr>
            <w:tcW w:w="2070" w:type="dxa"/>
          </w:tcPr>
          <w:p w14:paraId="5B6DB130" w14:textId="77777777" w:rsidR="00B42CA4" w:rsidRPr="0061117C" w:rsidRDefault="00B42CA4" w:rsidP="00F23FF0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2</w:t>
            </w:r>
          </w:p>
        </w:tc>
        <w:tc>
          <w:tcPr>
            <w:tcW w:w="7375" w:type="dxa"/>
          </w:tcPr>
          <w:p w14:paraId="1A337487" w14:textId="77777777" w:rsidR="00B42CA4" w:rsidRPr="0061117C" w:rsidRDefault="00B42CA4" w:rsidP="000D12C2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laboramus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moderatius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eros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dolore oblique,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repudiare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democritum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vix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sea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urbanitas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illum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numquam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delicatissimi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aperiam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appellantur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epicurei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vim,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eripuit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cotidieque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sea.</w:t>
            </w:r>
          </w:p>
        </w:tc>
      </w:tr>
      <w:tr w:rsidR="00B42CA4" w:rsidRPr="0061117C" w14:paraId="44011BD9" w14:textId="77777777" w:rsidTr="00F23FF0">
        <w:tc>
          <w:tcPr>
            <w:tcW w:w="2070" w:type="dxa"/>
          </w:tcPr>
          <w:p w14:paraId="75FC3866" w14:textId="77777777" w:rsidR="00B42CA4" w:rsidRPr="0061117C" w:rsidRDefault="00B42CA4" w:rsidP="00F23FF0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3</w:t>
            </w:r>
          </w:p>
        </w:tc>
        <w:tc>
          <w:tcPr>
            <w:tcW w:w="7375" w:type="dxa"/>
          </w:tcPr>
          <w:p w14:paraId="680C896D" w14:textId="77777777" w:rsidR="00B42CA4" w:rsidRPr="0061117C" w:rsidRDefault="00B42CA4" w:rsidP="000D12C2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laboramus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moderatius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eros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dolore oblique,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repudiare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democritum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vix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sea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urbanitas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illum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numquam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delicatissimi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aperiam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appellantur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epicurei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vim,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eripuit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cotidieque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sea.</w:t>
            </w:r>
          </w:p>
        </w:tc>
      </w:tr>
      <w:tr w:rsidR="00B42CA4" w:rsidRPr="0061117C" w14:paraId="68464C84" w14:textId="77777777" w:rsidTr="00F23FF0">
        <w:tc>
          <w:tcPr>
            <w:tcW w:w="2070" w:type="dxa"/>
          </w:tcPr>
          <w:p w14:paraId="79963A55" w14:textId="77777777" w:rsidR="00B42CA4" w:rsidRPr="0061117C" w:rsidRDefault="00B42CA4" w:rsidP="00F23FF0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4</w:t>
            </w:r>
          </w:p>
        </w:tc>
        <w:tc>
          <w:tcPr>
            <w:tcW w:w="7375" w:type="dxa"/>
          </w:tcPr>
          <w:p w14:paraId="1348BB4E" w14:textId="77777777" w:rsidR="00B42CA4" w:rsidRPr="0061117C" w:rsidRDefault="00B42CA4" w:rsidP="000D12C2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laboramus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moderatius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eros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dolore oblique,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repudiare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democritum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vix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sea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urbanitas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illum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numquam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delicatissimi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aperiam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appellantur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epicurei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vim,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eripuit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cotidieque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sea.</w:t>
            </w:r>
          </w:p>
        </w:tc>
      </w:tr>
      <w:tr w:rsidR="00B42CA4" w:rsidRPr="0061117C" w14:paraId="3CA508B5" w14:textId="77777777" w:rsidTr="00F23FF0">
        <w:tc>
          <w:tcPr>
            <w:tcW w:w="2070" w:type="dxa"/>
          </w:tcPr>
          <w:p w14:paraId="6BF25218" w14:textId="77777777" w:rsidR="00B42CA4" w:rsidRPr="0061117C" w:rsidRDefault="00B42CA4" w:rsidP="00F23FF0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5</w:t>
            </w:r>
          </w:p>
        </w:tc>
        <w:tc>
          <w:tcPr>
            <w:tcW w:w="7375" w:type="dxa"/>
          </w:tcPr>
          <w:p w14:paraId="4A44635F" w14:textId="77777777" w:rsidR="00B42CA4" w:rsidRPr="0061117C" w:rsidRDefault="00B42CA4" w:rsidP="000D12C2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laboramus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moderatius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eros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dolore oblique,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repudiare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democritum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vix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sea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urbanitas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illum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numquam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delicatissimi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aperiam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appellantur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epicurei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vim,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eripuit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cotidieque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sea.</w:t>
            </w:r>
          </w:p>
        </w:tc>
      </w:tr>
      <w:tr w:rsidR="00B42CA4" w:rsidRPr="0061117C" w14:paraId="648761C9" w14:textId="77777777" w:rsidTr="00F23FF0">
        <w:tc>
          <w:tcPr>
            <w:tcW w:w="2070" w:type="dxa"/>
          </w:tcPr>
          <w:p w14:paraId="224BCF63" w14:textId="77777777" w:rsidR="00B42CA4" w:rsidRPr="0061117C" w:rsidRDefault="00B42CA4" w:rsidP="00F23FF0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 6</w:t>
            </w:r>
          </w:p>
        </w:tc>
        <w:tc>
          <w:tcPr>
            <w:tcW w:w="7375" w:type="dxa"/>
          </w:tcPr>
          <w:p w14:paraId="515FD551" w14:textId="77777777" w:rsidR="00B42CA4" w:rsidRPr="0061117C" w:rsidRDefault="00B42CA4" w:rsidP="000D12C2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laboramus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moderatius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eros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dolore oblique,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repudiare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democritum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vix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sea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urbanitas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illum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numquam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delicatissimi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aperiam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appellantur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epicurei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vim,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eripuit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cotidieque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sea.</w:t>
            </w:r>
          </w:p>
        </w:tc>
      </w:tr>
    </w:tbl>
    <w:p w14:paraId="38BF424C" w14:textId="77777777" w:rsidR="00673A09" w:rsidRDefault="00673A09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1C5F3521" w14:textId="77777777" w:rsidR="0061117C" w:rsidRPr="0061117C" w:rsidRDefault="0061117C" w:rsidP="00B74BA0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0B85EC76" w14:textId="77777777" w:rsidR="00796D94" w:rsidRPr="0061117C" w:rsidRDefault="00796D94" w:rsidP="00B74BA0">
      <w:pPr>
        <w:pStyle w:val="ListParagraph"/>
        <w:pBdr>
          <w:top w:val="single" w:sz="6" w:space="1" w:color="auto"/>
          <w:bottom w:val="single" w:sz="6" w:space="1" w:color="auto"/>
        </w:pBdr>
        <w:spacing w:before="120" w:after="120"/>
        <w:ind w:left="1080" w:hanging="108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Contacts</w:t>
      </w:r>
    </w:p>
    <w:p w14:paraId="2BCD2A8F" w14:textId="77777777" w:rsidR="00025EDE" w:rsidRPr="0061117C" w:rsidRDefault="00025EDE" w:rsidP="00EB0D5C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  <w:highlight w:val="cyan"/>
        </w:rPr>
      </w:pPr>
    </w:p>
    <w:p w14:paraId="78E6728F" w14:textId="77777777" w:rsidR="00673A09" w:rsidRPr="0061117C" w:rsidRDefault="00673A09" w:rsidP="00C922FF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[List contacts by position title </w:t>
      </w:r>
      <w:r w:rsidR="0061117C">
        <w:rPr>
          <w:rFonts w:ascii="Arial" w:hAnsi="Arial" w:cs="Arial"/>
          <w:color w:val="000000"/>
          <w:sz w:val="24"/>
          <w:szCs w:val="24"/>
          <w:highlight w:val="cyan"/>
        </w:rPr>
        <w:t>only &amp; provide</w:t>
      </w: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 office telephone </w:t>
      </w:r>
      <w:r w:rsidR="002B6330">
        <w:rPr>
          <w:rFonts w:ascii="Arial" w:hAnsi="Arial" w:cs="Arial"/>
          <w:color w:val="000000"/>
          <w:sz w:val="24"/>
          <w:szCs w:val="24"/>
          <w:highlight w:val="cyan"/>
        </w:rPr>
        <w:t xml:space="preserve"># </w:t>
      </w:r>
      <w:proofErr w:type="gramStart"/>
      <w:r w:rsidR="002B6330">
        <w:rPr>
          <w:rFonts w:ascii="Arial" w:hAnsi="Arial" w:cs="Arial"/>
          <w:color w:val="000000"/>
          <w:sz w:val="24"/>
          <w:szCs w:val="24"/>
          <w:highlight w:val="cyan"/>
        </w:rPr>
        <w:t xml:space="preserve">&amp; </w:t>
      </w: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 website</w:t>
      </w:r>
      <w:proofErr w:type="gramEnd"/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 URL</w:t>
      </w:r>
      <w:r w:rsidR="00F37F4E" w:rsidRPr="0061117C">
        <w:rPr>
          <w:rFonts w:ascii="Arial" w:hAnsi="Arial" w:cs="Arial"/>
          <w:color w:val="000000"/>
          <w:sz w:val="24"/>
          <w:szCs w:val="24"/>
          <w:highlight w:val="cyan"/>
        </w:rPr>
        <w:t>.</w:t>
      </w: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>]</w:t>
      </w:r>
    </w:p>
    <w:p w14:paraId="3BC5C425" w14:textId="77777777" w:rsidR="00796D94" w:rsidRPr="0061117C" w:rsidRDefault="00796D94" w:rsidP="00EB0D5C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970"/>
        <w:gridCol w:w="1800"/>
        <w:gridCol w:w="2430"/>
      </w:tblGrid>
      <w:tr w:rsidR="00796D94" w:rsidRPr="0061117C" w14:paraId="4D1BED17" w14:textId="77777777" w:rsidTr="002F77FD">
        <w:tc>
          <w:tcPr>
            <w:tcW w:w="2070" w:type="dxa"/>
            <w:tcBorders>
              <w:right w:val="nil"/>
            </w:tcBorders>
          </w:tcPr>
          <w:p w14:paraId="2D02A45F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9689DB0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1D76463A" w14:textId="77777777" w:rsidR="00796D94" w:rsidRPr="0061117C" w:rsidRDefault="00796D94" w:rsidP="00796D94">
            <w:pPr>
              <w:pStyle w:val="ListParagraph"/>
              <w:tabs>
                <w:tab w:val="left" w:pos="383"/>
              </w:tabs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430" w:type="dxa"/>
            <w:tcBorders>
              <w:left w:val="nil"/>
            </w:tcBorders>
          </w:tcPr>
          <w:p w14:paraId="5D70D804" w14:textId="77777777" w:rsidR="00796D94" w:rsidRPr="0061117C" w:rsidRDefault="002F77FD" w:rsidP="00A03AFA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Office email/web site</w:t>
            </w:r>
          </w:p>
        </w:tc>
      </w:tr>
      <w:tr w:rsidR="00796D94" w:rsidRPr="0061117C" w14:paraId="02902332" w14:textId="77777777" w:rsidTr="002F77FD">
        <w:tc>
          <w:tcPr>
            <w:tcW w:w="2070" w:type="dxa"/>
            <w:tcBorders>
              <w:right w:val="nil"/>
            </w:tcBorders>
          </w:tcPr>
          <w:p w14:paraId="43636AD0" w14:textId="77777777" w:rsidR="00796D94" w:rsidRPr="0061117C" w:rsidRDefault="00DF40B3" w:rsidP="00A03AFA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Subject 1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8059723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6983F0EE" w14:textId="752C1C4C" w:rsidR="00796D94" w:rsidRPr="0061117C" w:rsidRDefault="002F77FD" w:rsidP="00796D94">
            <w:pPr>
              <w:pStyle w:val="ListParagraph"/>
              <w:tabs>
                <w:tab w:val="left" w:pos="383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  <w:r w:rsidR="008C66F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nil"/>
            </w:tcBorders>
          </w:tcPr>
          <w:p w14:paraId="05BEC4CA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D94" w:rsidRPr="0061117C" w14:paraId="28819BF1" w14:textId="77777777" w:rsidTr="002F77FD">
        <w:tc>
          <w:tcPr>
            <w:tcW w:w="2070" w:type="dxa"/>
            <w:tcBorders>
              <w:right w:val="nil"/>
            </w:tcBorders>
          </w:tcPr>
          <w:p w14:paraId="6EA2F646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Subject 2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CCED5B6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25E9A8D2" w14:textId="072D231F" w:rsidR="00796D94" w:rsidRPr="0061117C" w:rsidRDefault="002F77FD" w:rsidP="00796D94">
            <w:pPr>
              <w:pStyle w:val="ListParagraph"/>
              <w:tabs>
                <w:tab w:val="left" w:pos="383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  <w:r w:rsidR="008C66F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nil"/>
            </w:tcBorders>
          </w:tcPr>
          <w:p w14:paraId="0FFE43F4" w14:textId="77777777" w:rsidR="00796D94" w:rsidRPr="0061117C" w:rsidRDefault="00796D94" w:rsidP="00796D94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D94" w:rsidRPr="0061117C" w14:paraId="340B77C0" w14:textId="77777777" w:rsidTr="002F77FD">
        <w:tc>
          <w:tcPr>
            <w:tcW w:w="2070" w:type="dxa"/>
            <w:tcBorders>
              <w:right w:val="nil"/>
            </w:tcBorders>
          </w:tcPr>
          <w:p w14:paraId="0F483E27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Subject 3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61850A39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47E6256B" w14:textId="1706E93D" w:rsidR="00796D94" w:rsidRPr="0061117C" w:rsidRDefault="002F77FD" w:rsidP="00796D94">
            <w:pPr>
              <w:pStyle w:val="ListParagraph"/>
              <w:tabs>
                <w:tab w:val="left" w:pos="383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  <w:r w:rsidR="008C66F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nil"/>
            </w:tcBorders>
          </w:tcPr>
          <w:p w14:paraId="6336453F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D94" w:rsidRPr="0061117C" w14:paraId="3B0E3736" w14:textId="77777777" w:rsidTr="002F77FD">
        <w:tc>
          <w:tcPr>
            <w:tcW w:w="2070" w:type="dxa"/>
            <w:tcBorders>
              <w:right w:val="nil"/>
            </w:tcBorders>
          </w:tcPr>
          <w:p w14:paraId="36FDCFE0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Subject 4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21C9705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5DDA8211" w14:textId="370B5865" w:rsidR="00796D94" w:rsidRPr="0061117C" w:rsidRDefault="002F77FD" w:rsidP="00796D94">
            <w:pPr>
              <w:pStyle w:val="ListParagraph"/>
              <w:tabs>
                <w:tab w:val="left" w:pos="383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  <w:r w:rsidR="008C66F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nil"/>
            </w:tcBorders>
          </w:tcPr>
          <w:p w14:paraId="22BCAB8E" w14:textId="77777777" w:rsidR="00796D94" w:rsidRPr="0061117C" w:rsidRDefault="00796D94" w:rsidP="00A03AF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68D72E" w14:textId="77777777" w:rsidR="00673A09" w:rsidRPr="0061117C" w:rsidRDefault="00673A09" w:rsidP="00EB0D5C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7013BAE7" w14:textId="77777777" w:rsidR="00DF40B3" w:rsidRPr="0061117C" w:rsidRDefault="00DF40B3" w:rsidP="00EB0D5C">
      <w:pPr>
        <w:pStyle w:val="ListParagraph"/>
        <w:pBdr>
          <w:top w:val="single" w:sz="6" w:space="1" w:color="auto"/>
          <w:bottom w:val="single" w:sz="6" w:space="1" w:color="auto"/>
        </w:pBdr>
        <w:spacing w:before="120" w:after="120"/>
        <w:ind w:left="1080" w:hanging="108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Responsibilities</w:t>
      </w:r>
    </w:p>
    <w:p w14:paraId="3FF61CCA" w14:textId="77777777" w:rsidR="00025EDE" w:rsidRPr="0061117C" w:rsidRDefault="00025EDE" w:rsidP="001342E1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  <w:highlight w:val="cyan"/>
        </w:rPr>
      </w:pPr>
    </w:p>
    <w:p w14:paraId="5FBB485F" w14:textId="77777777" w:rsidR="00F0431F" w:rsidRPr="0061117C" w:rsidRDefault="0061117C" w:rsidP="003A5328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cyan"/>
        </w:rPr>
        <w:t xml:space="preserve">[List </w:t>
      </w:r>
      <w:r w:rsidR="00F0431F" w:rsidRPr="0061117C">
        <w:rPr>
          <w:rFonts w:ascii="Arial" w:hAnsi="Arial" w:cs="Arial"/>
          <w:color w:val="000000"/>
          <w:sz w:val="24"/>
          <w:szCs w:val="24"/>
          <w:highlight w:val="cyan"/>
        </w:rPr>
        <w:t>responsibilities of universi</w:t>
      </w:r>
      <w:r w:rsidR="001252F7">
        <w:rPr>
          <w:rFonts w:ascii="Arial" w:hAnsi="Arial" w:cs="Arial"/>
          <w:color w:val="000000"/>
          <w:sz w:val="24"/>
          <w:szCs w:val="24"/>
          <w:highlight w:val="cyan"/>
        </w:rPr>
        <w:t xml:space="preserve">ty/campus parties and </w:t>
      </w:r>
      <w:proofErr w:type="spellStart"/>
      <w:proofErr w:type="gramStart"/>
      <w:r w:rsidR="001252F7">
        <w:rPr>
          <w:rFonts w:ascii="Arial" w:hAnsi="Arial" w:cs="Arial"/>
          <w:color w:val="000000"/>
          <w:sz w:val="24"/>
          <w:szCs w:val="24"/>
          <w:highlight w:val="cyan"/>
        </w:rPr>
        <w:t>offices.</w:t>
      </w:r>
      <w:r w:rsidR="00F0431F" w:rsidRPr="0061117C">
        <w:rPr>
          <w:rFonts w:ascii="Arial" w:hAnsi="Arial" w:cs="Arial"/>
          <w:color w:val="000000"/>
          <w:sz w:val="24"/>
          <w:szCs w:val="24"/>
          <w:highlight w:val="cyan"/>
        </w:rPr>
        <w:t>These</w:t>
      </w:r>
      <w:proofErr w:type="spellEnd"/>
      <w:proofErr w:type="gramEnd"/>
      <w:r w:rsidR="00F0431F"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 entries are generally requirements, not recommendations, essential to </w:t>
      </w:r>
      <w:r w:rsidR="001252F7">
        <w:rPr>
          <w:rFonts w:ascii="Arial" w:hAnsi="Arial" w:cs="Arial"/>
          <w:color w:val="000000"/>
          <w:sz w:val="24"/>
          <w:szCs w:val="24"/>
          <w:highlight w:val="cyan"/>
        </w:rPr>
        <w:t>administration/</w:t>
      </w:r>
      <w:r w:rsidR="00F0431F" w:rsidRPr="0061117C">
        <w:rPr>
          <w:rFonts w:ascii="Arial" w:hAnsi="Arial" w:cs="Arial"/>
          <w:color w:val="000000"/>
          <w:sz w:val="24"/>
          <w:szCs w:val="24"/>
          <w:highlight w:val="cyan"/>
        </w:rPr>
        <w:t>compliance of the policy.]</w:t>
      </w:r>
    </w:p>
    <w:p w14:paraId="2ED4604B" w14:textId="77777777" w:rsidR="00AA4399" w:rsidRPr="0061117C" w:rsidRDefault="00AA4399" w:rsidP="00EB0D5C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Light"/>
        <w:tblW w:w="9404" w:type="dxa"/>
        <w:tblLook w:val="04A0" w:firstRow="1" w:lastRow="0" w:firstColumn="1" w:lastColumn="0" w:noHBand="0" w:noVBand="1"/>
      </w:tblPr>
      <w:tblGrid>
        <w:gridCol w:w="2065"/>
        <w:gridCol w:w="7339"/>
      </w:tblGrid>
      <w:tr w:rsidR="00DF40B3" w:rsidRPr="0061117C" w14:paraId="0340AF37" w14:textId="77777777" w:rsidTr="00F20CCC">
        <w:trPr>
          <w:trHeight w:val="885"/>
        </w:trPr>
        <w:tc>
          <w:tcPr>
            <w:tcW w:w="2065" w:type="dxa"/>
          </w:tcPr>
          <w:p w14:paraId="247EF9C9" w14:textId="77777777" w:rsidR="00DF40B3" w:rsidRPr="0061117C" w:rsidRDefault="00DF40B3" w:rsidP="003A5328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Responsibility 1</w:t>
            </w:r>
          </w:p>
        </w:tc>
        <w:tc>
          <w:tcPr>
            <w:tcW w:w="7339" w:type="dxa"/>
          </w:tcPr>
          <w:p w14:paraId="36415402" w14:textId="77777777" w:rsidR="00DF40B3" w:rsidRPr="0061117C" w:rsidRDefault="00DF40B3" w:rsidP="003A5328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laboramus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moderatius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eros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dolore oblique,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repudiare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democritum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vix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sea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urbanitas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illum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numquam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delicatissimi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aperiam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appellantur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epicurei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vim,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eripuit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cotidieque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sea.</w:t>
            </w:r>
          </w:p>
        </w:tc>
      </w:tr>
      <w:tr w:rsidR="00DF40B3" w:rsidRPr="0061117C" w14:paraId="385B6205" w14:textId="77777777" w:rsidTr="00F20CCC">
        <w:trPr>
          <w:trHeight w:val="885"/>
        </w:trPr>
        <w:tc>
          <w:tcPr>
            <w:tcW w:w="2065" w:type="dxa"/>
          </w:tcPr>
          <w:p w14:paraId="638E8654" w14:textId="77777777" w:rsidR="003045C2" w:rsidRDefault="00DF40B3" w:rsidP="003A5328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Responsibility 2</w:t>
            </w:r>
          </w:p>
          <w:p w14:paraId="6DC42AF1" w14:textId="77777777" w:rsidR="003045C2" w:rsidRPr="003045C2" w:rsidRDefault="003045C2" w:rsidP="003045C2"/>
          <w:p w14:paraId="19B05C02" w14:textId="77777777" w:rsidR="003045C2" w:rsidRPr="003045C2" w:rsidRDefault="003045C2" w:rsidP="003045C2"/>
          <w:p w14:paraId="1DC68754" w14:textId="77777777" w:rsidR="003045C2" w:rsidRDefault="003045C2" w:rsidP="003045C2"/>
          <w:p w14:paraId="644269BF" w14:textId="77777777" w:rsidR="00DF40B3" w:rsidRPr="003045C2" w:rsidRDefault="00DF40B3" w:rsidP="003045C2">
            <w:pPr>
              <w:ind w:firstLine="720"/>
            </w:pPr>
          </w:p>
        </w:tc>
        <w:tc>
          <w:tcPr>
            <w:tcW w:w="7339" w:type="dxa"/>
          </w:tcPr>
          <w:p w14:paraId="62DFA21F" w14:textId="77777777" w:rsidR="00DF40B3" w:rsidRPr="0061117C" w:rsidRDefault="00DF40B3" w:rsidP="003A5328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laboramus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moderatius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eros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dolore oblique,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repudiare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democritum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vix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sea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urbanitas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illum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numquam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delicatissimi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aperiam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appellantur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epicurei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vim,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eripuit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cotidieque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sea.</w:t>
            </w:r>
          </w:p>
        </w:tc>
      </w:tr>
      <w:tr w:rsidR="00DF40B3" w:rsidRPr="0061117C" w14:paraId="7E79913C" w14:textId="77777777" w:rsidTr="00F20CCC">
        <w:trPr>
          <w:trHeight w:val="885"/>
        </w:trPr>
        <w:tc>
          <w:tcPr>
            <w:tcW w:w="2065" w:type="dxa"/>
          </w:tcPr>
          <w:p w14:paraId="24CC1CBB" w14:textId="77777777" w:rsidR="00DF40B3" w:rsidRPr="0061117C" w:rsidRDefault="00DF40B3" w:rsidP="003A5328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Responsibility 3</w:t>
            </w:r>
          </w:p>
        </w:tc>
        <w:tc>
          <w:tcPr>
            <w:tcW w:w="7339" w:type="dxa"/>
          </w:tcPr>
          <w:p w14:paraId="4576ED47" w14:textId="77777777" w:rsidR="00DF40B3" w:rsidRPr="0061117C" w:rsidRDefault="00DF40B3" w:rsidP="003A5328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laboramus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moderatius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eros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dolore oblique,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repudiare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democritum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vix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sea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urbanitas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illum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numquam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delicatissimi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Ad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ius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aperiam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appellantur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.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summo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epicurei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vim, id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eripuit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>cotidieque</w:t>
            </w:r>
            <w:proofErr w:type="spellEnd"/>
            <w:r w:rsidRPr="0061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sea.</w:t>
            </w:r>
          </w:p>
        </w:tc>
      </w:tr>
    </w:tbl>
    <w:p w14:paraId="18C59FD6" w14:textId="77777777" w:rsidR="00F0431F" w:rsidRPr="0061117C" w:rsidRDefault="00F0431F" w:rsidP="00EB0D5C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7091A417" w14:textId="77777777" w:rsidR="00DF40B3" w:rsidRPr="0061117C" w:rsidRDefault="00DF40B3" w:rsidP="001342E1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1080" w:hanging="108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Principles</w:t>
      </w:r>
    </w:p>
    <w:p w14:paraId="1E50EDE9" w14:textId="77777777" w:rsidR="00025EDE" w:rsidRPr="0061117C" w:rsidRDefault="00025EDE" w:rsidP="001342E1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  <w:highlight w:val="cyan"/>
        </w:rPr>
      </w:pPr>
    </w:p>
    <w:p w14:paraId="21C3B852" w14:textId="77777777" w:rsidR="00DF40B3" w:rsidRPr="0061117C" w:rsidRDefault="00DF40B3" w:rsidP="003A5328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>[A Statement of the Complete Policy]</w:t>
      </w:r>
    </w:p>
    <w:p w14:paraId="6C82EFDD" w14:textId="77777777" w:rsidR="00DF40B3" w:rsidRPr="0061117C" w:rsidRDefault="00DF40B3" w:rsidP="00EB0D5C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7638D576" w14:textId="77777777" w:rsidR="00DF40B3" w:rsidRPr="0061117C" w:rsidRDefault="00DF40B3" w:rsidP="009B4A7F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Heading 1</w:t>
      </w:r>
    </w:p>
    <w:p w14:paraId="7D620A85" w14:textId="77777777" w:rsidR="00DF40B3" w:rsidRPr="0061117C" w:rsidRDefault="00DF40B3" w:rsidP="009B4A7F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353A9DDB" w14:textId="77777777" w:rsidR="00DF40B3" w:rsidRPr="0061117C" w:rsidRDefault="00DF40B3" w:rsidP="003A5328">
      <w:pPr>
        <w:pStyle w:val="ListParagraph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vel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vocent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splendide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, ad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nisl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recteque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scriptorem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mei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. Sea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autem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eruditi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Mea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primis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nominavi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cu.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Soleat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iisque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erroribus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usu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et,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ancillae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interpretaris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in duo.</w:t>
      </w:r>
    </w:p>
    <w:p w14:paraId="24C6B90C" w14:textId="77777777" w:rsidR="00DF40B3" w:rsidRPr="0061117C" w:rsidRDefault="00DF40B3" w:rsidP="009B4A7F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76B5B6B5" w14:textId="77777777" w:rsidR="00EB0D5C" w:rsidRPr="0061117C" w:rsidRDefault="00DF40B3" w:rsidP="00EB0D5C">
      <w:pPr>
        <w:pStyle w:val="ListParagraph"/>
        <w:pBdr>
          <w:top w:val="single" w:sz="6" w:space="1" w:color="auto"/>
          <w:bottom w:val="single" w:sz="6" w:space="1" w:color="auto"/>
        </w:pBdr>
        <w:spacing w:after="0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Heading 2</w:t>
      </w:r>
    </w:p>
    <w:p w14:paraId="342F242F" w14:textId="77777777" w:rsidR="00DF40B3" w:rsidRPr="0061117C" w:rsidRDefault="00DF40B3" w:rsidP="00EB0D5C">
      <w:pPr>
        <w:pStyle w:val="ListParagraph"/>
        <w:spacing w:before="120"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0F8BDE3E" w14:textId="77777777" w:rsidR="00DF40B3" w:rsidRPr="0061117C" w:rsidRDefault="00DF40B3" w:rsidP="003A5328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</w:rPr>
        <w:t xml:space="preserve">Ex lorem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persius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has,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singulis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invenire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vix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ad.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Dicam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definiebas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referrentur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sed.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Vidit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dolor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mei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id,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postea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possit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periculis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ut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eam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Usu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stet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veritus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D9A8B9" w14:textId="77777777" w:rsidR="00DF40B3" w:rsidRPr="0061117C" w:rsidRDefault="00DF40B3" w:rsidP="00EB0D5C">
      <w:pPr>
        <w:pStyle w:val="ListParagraph"/>
        <w:spacing w:before="120"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502A7D86" w14:textId="77777777" w:rsidR="00DF40B3" w:rsidRPr="0061117C" w:rsidRDefault="00DF40B3" w:rsidP="009B4A7F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1080" w:hanging="108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Procedures</w:t>
      </w:r>
    </w:p>
    <w:p w14:paraId="091E5FFD" w14:textId="77777777" w:rsidR="00025EDE" w:rsidRPr="0061117C" w:rsidRDefault="00025EDE" w:rsidP="009B4A7F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  <w:highlight w:val="cyan"/>
        </w:rPr>
      </w:pPr>
    </w:p>
    <w:p w14:paraId="6D552C5F" w14:textId="77777777" w:rsidR="00DF40B3" w:rsidRPr="0061117C" w:rsidRDefault="00DF40B3" w:rsidP="003A5328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[A statement </w:t>
      </w:r>
      <w:r w:rsidR="00AA4399" w:rsidRPr="0061117C">
        <w:rPr>
          <w:rFonts w:ascii="Arial" w:hAnsi="Arial" w:cs="Arial"/>
          <w:color w:val="000000"/>
          <w:sz w:val="24"/>
          <w:szCs w:val="24"/>
          <w:highlight w:val="cyan"/>
        </w:rPr>
        <w:t xml:space="preserve">or statements </w:t>
      </w:r>
      <w:r w:rsidRPr="0061117C">
        <w:rPr>
          <w:rFonts w:ascii="Arial" w:hAnsi="Arial" w:cs="Arial"/>
          <w:color w:val="000000"/>
          <w:sz w:val="24"/>
          <w:szCs w:val="24"/>
          <w:highlight w:val="cyan"/>
        </w:rPr>
        <w:t>explaining specific processes necessary to complete various tasks identified in the Principles section above.]</w:t>
      </w:r>
    </w:p>
    <w:p w14:paraId="779432F1" w14:textId="77777777" w:rsidR="00DF40B3" w:rsidRPr="0061117C" w:rsidRDefault="00DF40B3" w:rsidP="00DB7911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14:paraId="0B734044" w14:textId="77777777" w:rsidR="00DF40B3" w:rsidRPr="0061117C" w:rsidRDefault="00DF40B3" w:rsidP="009B4A7F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Heading 1</w:t>
      </w:r>
    </w:p>
    <w:p w14:paraId="5F7515CB" w14:textId="77777777" w:rsidR="00DF40B3" w:rsidRPr="0061117C" w:rsidRDefault="00DF40B3" w:rsidP="009B4A7F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</w:rPr>
        <w:t xml:space="preserve">Ex lorem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persius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has,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singulis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invenire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vix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ad.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Dicam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definiebas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referrentur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sed.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Vidit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dolor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mei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id,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postea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possit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periculis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ut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eam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Usu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stet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veritus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salutandi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. Diam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porro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vivendum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ad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usu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suscipit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suavitate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vix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duo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ridens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apeirian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quaerendum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>.</w:t>
      </w:r>
    </w:p>
    <w:p w14:paraId="29D1E337" w14:textId="77777777" w:rsidR="00DF40B3" w:rsidRPr="0061117C" w:rsidRDefault="00DF40B3" w:rsidP="00DB7911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14:paraId="74067FFB" w14:textId="77777777" w:rsidR="00DF40B3" w:rsidRPr="0061117C" w:rsidRDefault="00DF40B3" w:rsidP="00F20CCC">
      <w:pPr>
        <w:pStyle w:val="ListParagraph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14:paraId="3868B991" w14:textId="77777777" w:rsidR="00DF40B3" w:rsidRPr="0061117C" w:rsidRDefault="00DF40B3" w:rsidP="009B4A7F">
      <w:pPr>
        <w:pStyle w:val="ListParagraph"/>
        <w:pBdr>
          <w:top w:val="single" w:sz="6" w:space="1" w:color="auto"/>
          <w:bottom w:val="single" w:sz="6" w:space="1" w:color="auto"/>
        </w:pBdr>
        <w:spacing w:after="120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61117C">
        <w:rPr>
          <w:rFonts w:ascii="Arial" w:hAnsi="Arial" w:cs="Arial"/>
          <w:b/>
          <w:color w:val="000000"/>
          <w:sz w:val="24"/>
          <w:szCs w:val="24"/>
        </w:rPr>
        <w:t>Heading 2</w:t>
      </w:r>
    </w:p>
    <w:p w14:paraId="24A3D368" w14:textId="77777777" w:rsidR="00DF40B3" w:rsidRPr="0061117C" w:rsidRDefault="00DF40B3" w:rsidP="00EB0D5C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1117C">
        <w:rPr>
          <w:rFonts w:ascii="Arial" w:hAnsi="Arial" w:cs="Arial"/>
          <w:color w:val="000000"/>
          <w:sz w:val="24"/>
          <w:szCs w:val="24"/>
        </w:rPr>
        <w:t xml:space="preserve">Ex lorem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persius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has,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singulis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invenire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vix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ad.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Dicam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definiebas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referrentur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sed.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Vidit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dolor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mei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id,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postea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possit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periculis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ut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eam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Usu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stet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veritus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salutandi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. Diam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porro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vivendum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ad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usu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suscipit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suavitate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vix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duo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ridens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apeirian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17C">
        <w:rPr>
          <w:rFonts w:ascii="Arial" w:hAnsi="Arial" w:cs="Arial"/>
          <w:color w:val="000000"/>
          <w:sz w:val="24"/>
          <w:szCs w:val="24"/>
        </w:rPr>
        <w:t>quaerendum</w:t>
      </w:r>
      <w:proofErr w:type="spellEnd"/>
      <w:r w:rsidRPr="0061117C">
        <w:rPr>
          <w:rFonts w:ascii="Arial" w:hAnsi="Arial" w:cs="Arial"/>
          <w:color w:val="000000"/>
          <w:sz w:val="24"/>
          <w:szCs w:val="24"/>
        </w:rPr>
        <w:t>.</w:t>
      </w:r>
    </w:p>
    <w:p w14:paraId="3BF20D8E" w14:textId="1EEB713C" w:rsidR="008C66F9" w:rsidRDefault="008C66F9" w:rsidP="00EB0D5C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14:paraId="70C58511" w14:textId="77777777" w:rsidR="008C66F9" w:rsidRPr="008C66F9" w:rsidRDefault="008C66F9" w:rsidP="008C66F9"/>
    <w:p w14:paraId="5676B381" w14:textId="77777777" w:rsidR="008C66F9" w:rsidRPr="008C66F9" w:rsidRDefault="008C66F9" w:rsidP="008C66F9"/>
    <w:p w14:paraId="4F5F280E" w14:textId="77777777" w:rsidR="008C66F9" w:rsidRPr="008C66F9" w:rsidRDefault="008C66F9" w:rsidP="008C66F9"/>
    <w:p w14:paraId="0FD19E68" w14:textId="77777777" w:rsidR="008C66F9" w:rsidRPr="008C66F9" w:rsidRDefault="008C66F9" w:rsidP="008C66F9"/>
    <w:p w14:paraId="3534F6BF" w14:textId="77777777" w:rsidR="008C66F9" w:rsidRPr="008C66F9" w:rsidRDefault="008C66F9" w:rsidP="008C66F9"/>
    <w:p w14:paraId="4963BECC" w14:textId="4BEACBB0" w:rsidR="00DF40B3" w:rsidRPr="008C66F9" w:rsidRDefault="008C66F9" w:rsidP="008C66F9">
      <w:pPr>
        <w:tabs>
          <w:tab w:val="left" w:pos="1460"/>
        </w:tabs>
      </w:pPr>
      <w:r>
        <w:tab/>
      </w:r>
    </w:p>
    <w:sectPr w:rsidR="00DF40B3" w:rsidRPr="008C66F9" w:rsidSect="007B59E4">
      <w:footerReference w:type="default" r:id="rId10"/>
      <w:pgSz w:w="12240" w:h="15840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921C" w14:textId="77777777" w:rsidR="00A868A0" w:rsidRDefault="00A868A0" w:rsidP="00AA4399">
      <w:pPr>
        <w:spacing w:after="0" w:line="240" w:lineRule="auto"/>
      </w:pPr>
      <w:r>
        <w:separator/>
      </w:r>
    </w:p>
  </w:endnote>
  <w:endnote w:type="continuationSeparator" w:id="0">
    <w:p w14:paraId="3F0DA641" w14:textId="77777777" w:rsidR="00A868A0" w:rsidRDefault="00A868A0" w:rsidP="00AA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1E06" w14:textId="77777777" w:rsidR="00AA4399" w:rsidRPr="00AA4399" w:rsidRDefault="00AA439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Page </w:t>
    </w:r>
    <w:r w:rsidR="007B59E4">
      <w:rPr>
        <w:rFonts w:asciiTheme="majorHAnsi" w:hAnsiTheme="majorHAnsi"/>
        <w:sz w:val="20"/>
        <w:szCs w:val="20"/>
      </w:rPr>
      <w:t>Solo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87874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277DB" w14:textId="77777777" w:rsidR="009D74A8" w:rsidRPr="009D74A8" w:rsidRDefault="009D74A8">
        <w:pPr>
          <w:pStyle w:val="Footer"/>
          <w:rPr>
            <w:rFonts w:ascii="Arial" w:hAnsi="Arial" w:cs="Arial"/>
          </w:rPr>
        </w:pPr>
        <w:r w:rsidRPr="009D74A8">
          <w:rPr>
            <w:rFonts w:ascii="Arial" w:hAnsi="Arial" w:cs="Arial"/>
          </w:rPr>
          <w:fldChar w:fldCharType="begin"/>
        </w:r>
        <w:r w:rsidRPr="009D74A8">
          <w:rPr>
            <w:rFonts w:ascii="Arial" w:hAnsi="Arial" w:cs="Arial"/>
          </w:rPr>
          <w:instrText xml:space="preserve"> PAGE   \* MERGEFORMAT </w:instrText>
        </w:r>
        <w:r w:rsidRPr="009D74A8">
          <w:rPr>
            <w:rFonts w:ascii="Arial" w:hAnsi="Arial" w:cs="Arial"/>
          </w:rPr>
          <w:fldChar w:fldCharType="separate"/>
        </w:r>
        <w:r w:rsidR="001252F7">
          <w:rPr>
            <w:rFonts w:ascii="Arial" w:hAnsi="Arial" w:cs="Arial"/>
            <w:noProof/>
          </w:rPr>
          <w:t>1</w:t>
        </w:r>
        <w:r w:rsidRPr="009D74A8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>.</w:t>
        </w:r>
        <w:r w:rsidR="003045C2">
          <w:rPr>
            <w:rFonts w:ascii="Arial" w:hAnsi="Arial" w:cs="Arial"/>
            <w:noProof/>
          </w:rPr>
          <w:t xml:space="preserve"> Name of Policy</w:t>
        </w:r>
      </w:p>
    </w:sdtContent>
  </w:sdt>
  <w:p w14:paraId="71ECFF59" w14:textId="77777777" w:rsidR="007B59E4" w:rsidRPr="009D74A8" w:rsidRDefault="007B59E4" w:rsidP="009D7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2628" w14:textId="77777777" w:rsidR="00A868A0" w:rsidRDefault="00A868A0" w:rsidP="00AA4399">
      <w:pPr>
        <w:spacing w:after="0" w:line="240" w:lineRule="auto"/>
      </w:pPr>
      <w:r>
        <w:separator/>
      </w:r>
    </w:p>
  </w:footnote>
  <w:footnote w:type="continuationSeparator" w:id="0">
    <w:p w14:paraId="5B18847A" w14:textId="77777777" w:rsidR="00A868A0" w:rsidRDefault="00A868A0" w:rsidP="00AA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6A9"/>
    <w:multiLevelType w:val="hybridMultilevel"/>
    <w:tmpl w:val="F59E71A4"/>
    <w:lvl w:ilvl="0" w:tplc="5990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67F4"/>
    <w:multiLevelType w:val="hybridMultilevel"/>
    <w:tmpl w:val="F59E71A4"/>
    <w:lvl w:ilvl="0" w:tplc="5990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6C7F"/>
    <w:multiLevelType w:val="hybridMultilevel"/>
    <w:tmpl w:val="03BA7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B511C"/>
    <w:multiLevelType w:val="hybridMultilevel"/>
    <w:tmpl w:val="F59E71A4"/>
    <w:lvl w:ilvl="0" w:tplc="5990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73944"/>
    <w:multiLevelType w:val="hybridMultilevel"/>
    <w:tmpl w:val="F59E71A4"/>
    <w:lvl w:ilvl="0" w:tplc="5990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6E90"/>
    <w:multiLevelType w:val="hybridMultilevel"/>
    <w:tmpl w:val="F59E71A4"/>
    <w:lvl w:ilvl="0" w:tplc="5990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E8"/>
    <w:rsid w:val="00000063"/>
    <w:rsid w:val="0001062A"/>
    <w:rsid w:val="00025EDE"/>
    <w:rsid w:val="000753E9"/>
    <w:rsid w:val="00083EA3"/>
    <w:rsid w:val="00092E71"/>
    <w:rsid w:val="000B5D53"/>
    <w:rsid w:val="000D12C2"/>
    <w:rsid w:val="000D1B89"/>
    <w:rsid w:val="000E4078"/>
    <w:rsid w:val="0011460C"/>
    <w:rsid w:val="00122EF2"/>
    <w:rsid w:val="001252F7"/>
    <w:rsid w:val="001342E1"/>
    <w:rsid w:val="001B0DC6"/>
    <w:rsid w:val="001C109A"/>
    <w:rsid w:val="001D0CA8"/>
    <w:rsid w:val="001F1078"/>
    <w:rsid w:val="00217C1B"/>
    <w:rsid w:val="00227708"/>
    <w:rsid w:val="002524A2"/>
    <w:rsid w:val="002637F3"/>
    <w:rsid w:val="002829B9"/>
    <w:rsid w:val="00287D3C"/>
    <w:rsid w:val="0029286A"/>
    <w:rsid w:val="0029443A"/>
    <w:rsid w:val="002B6330"/>
    <w:rsid w:val="002B64D2"/>
    <w:rsid w:val="002F5CC5"/>
    <w:rsid w:val="002F77FD"/>
    <w:rsid w:val="003045C2"/>
    <w:rsid w:val="00357BFC"/>
    <w:rsid w:val="003A5328"/>
    <w:rsid w:val="003C4251"/>
    <w:rsid w:val="003D1372"/>
    <w:rsid w:val="003D7D43"/>
    <w:rsid w:val="003E6E81"/>
    <w:rsid w:val="003E7B83"/>
    <w:rsid w:val="004062FD"/>
    <w:rsid w:val="004208B7"/>
    <w:rsid w:val="00437752"/>
    <w:rsid w:val="0044255B"/>
    <w:rsid w:val="0045668E"/>
    <w:rsid w:val="00460761"/>
    <w:rsid w:val="00470502"/>
    <w:rsid w:val="004718EC"/>
    <w:rsid w:val="004E3D50"/>
    <w:rsid w:val="004F47A2"/>
    <w:rsid w:val="00500287"/>
    <w:rsid w:val="00511587"/>
    <w:rsid w:val="00515F35"/>
    <w:rsid w:val="00565461"/>
    <w:rsid w:val="005720A3"/>
    <w:rsid w:val="005745B0"/>
    <w:rsid w:val="005B4746"/>
    <w:rsid w:val="005B607F"/>
    <w:rsid w:val="0061117C"/>
    <w:rsid w:val="006157DE"/>
    <w:rsid w:val="00640EEC"/>
    <w:rsid w:val="00644A69"/>
    <w:rsid w:val="00647A3F"/>
    <w:rsid w:val="00672C36"/>
    <w:rsid w:val="00673A09"/>
    <w:rsid w:val="00673C7B"/>
    <w:rsid w:val="00694C5B"/>
    <w:rsid w:val="006B7455"/>
    <w:rsid w:val="006F7798"/>
    <w:rsid w:val="00762F76"/>
    <w:rsid w:val="00796D94"/>
    <w:rsid w:val="007A05C8"/>
    <w:rsid w:val="007A5CF0"/>
    <w:rsid w:val="007A5F19"/>
    <w:rsid w:val="007B59E4"/>
    <w:rsid w:val="007F5D32"/>
    <w:rsid w:val="008171E3"/>
    <w:rsid w:val="008249E8"/>
    <w:rsid w:val="0083454C"/>
    <w:rsid w:val="00836BA8"/>
    <w:rsid w:val="00851DFD"/>
    <w:rsid w:val="008539ED"/>
    <w:rsid w:val="00874F98"/>
    <w:rsid w:val="008843E3"/>
    <w:rsid w:val="008C66F9"/>
    <w:rsid w:val="008E102B"/>
    <w:rsid w:val="008E5D25"/>
    <w:rsid w:val="00915483"/>
    <w:rsid w:val="00927873"/>
    <w:rsid w:val="009836F7"/>
    <w:rsid w:val="009B3C79"/>
    <w:rsid w:val="009B4A7F"/>
    <w:rsid w:val="009D74A8"/>
    <w:rsid w:val="00A21545"/>
    <w:rsid w:val="00A526A3"/>
    <w:rsid w:val="00A868A0"/>
    <w:rsid w:val="00AA4399"/>
    <w:rsid w:val="00AB0EAC"/>
    <w:rsid w:val="00AE097C"/>
    <w:rsid w:val="00AF340E"/>
    <w:rsid w:val="00B26E79"/>
    <w:rsid w:val="00B42CA4"/>
    <w:rsid w:val="00B74BA0"/>
    <w:rsid w:val="00BC5EAB"/>
    <w:rsid w:val="00BE2310"/>
    <w:rsid w:val="00C03996"/>
    <w:rsid w:val="00C03F30"/>
    <w:rsid w:val="00C36F65"/>
    <w:rsid w:val="00C40A9F"/>
    <w:rsid w:val="00C51674"/>
    <w:rsid w:val="00C604A2"/>
    <w:rsid w:val="00C82E3E"/>
    <w:rsid w:val="00C922FF"/>
    <w:rsid w:val="00CA2D85"/>
    <w:rsid w:val="00CD032A"/>
    <w:rsid w:val="00DB5488"/>
    <w:rsid w:val="00DB7911"/>
    <w:rsid w:val="00DF40B3"/>
    <w:rsid w:val="00DF5496"/>
    <w:rsid w:val="00DF758D"/>
    <w:rsid w:val="00EB0D5C"/>
    <w:rsid w:val="00EF3487"/>
    <w:rsid w:val="00F0431F"/>
    <w:rsid w:val="00F20CCC"/>
    <w:rsid w:val="00F23FF0"/>
    <w:rsid w:val="00F27135"/>
    <w:rsid w:val="00F37F4E"/>
    <w:rsid w:val="00F41158"/>
    <w:rsid w:val="00FA318A"/>
    <w:rsid w:val="00FC4E99"/>
    <w:rsid w:val="00FC6EF9"/>
    <w:rsid w:val="00FD7323"/>
    <w:rsid w:val="00FF1D0D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4261"/>
  <w15:chartTrackingRefBased/>
  <w15:docId w15:val="{0DCEA0B3-83BA-4C87-9F27-9BC71A48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6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3C79"/>
    <w:pPr>
      <w:spacing w:after="0" w:line="240" w:lineRule="auto"/>
    </w:pPr>
    <w:rPr>
      <w:rFonts w:ascii="Baskerville Old Face" w:eastAsiaTheme="majorEastAsia" w:hAnsi="Baskerville Old Face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25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8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7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99"/>
  </w:style>
  <w:style w:type="paragraph" w:styleId="Footer">
    <w:name w:val="footer"/>
    <w:basedOn w:val="Normal"/>
    <w:link w:val="FooterChar"/>
    <w:uiPriority w:val="99"/>
    <w:unhideWhenUsed/>
    <w:rsid w:val="00AA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99"/>
  </w:style>
  <w:style w:type="table" w:styleId="GridTable1Light-Accent2">
    <w:name w:val="Grid Table 1 Light Accent 2"/>
    <w:basedOn w:val="TableNormal"/>
    <w:uiPriority w:val="46"/>
    <w:rsid w:val="00F23FF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3FF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3FF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3FF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3FF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3FF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F23F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F23F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23F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8166-CE8C-254E-87CD-268632A9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4315</Characters>
  <Application>Microsoft Office Word</Application>
  <DocSecurity>0</DocSecurity>
  <PresentationFormat>15|.DOCX</PresentationFormat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Judy</dc:creator>
  <cp:keywords/>
  <dc:description/>
  <cp:lastModifiedBy>Gardell, Reese</cp:lastModifiedBy>
  <cp:revision>2</cp:revision>
  <cp:lastPrinted>2014-12-08T17:53:00Z</cp:lastPrinted>
  <dcterms:created xsi:type="dcterms:W3CDTF">2019-09-03T16:20:00Z</dcterms:created>
  <dcterms:modified xsi:type="dcterms:W3CDTF">2019-09-03T16:20:00Z</dcterms:modified>
</cp:coreProperties>
</file>